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FD1" w:rsidRDefault="00043941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《多媒体教学素材资源库》使用说明</w:t>
      </w:r>
    </w:p>
    <w:p w:rsidR="00252FD1" w:rsidRDefault="009D77FB">
      <w:pPr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5267325" cy="476250"/>
            <wp:effectExtent l="1905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FD1" w:rsidRDefault="00252FD1">
      <w:pPr>
        <w:rPr>
          <w:rFonts w:ascii="Arial" w:eastAsia="宋体" w:hAnsi="Arial" w:cs="Arial"/>
          <w:b/>
          <w:bCs/>
          <w:color w:val="000000"/>
          <w:szCs w:val="21"/>
          <w:shd w:val="clear" w:color="auto" w:fill="FFFFFF"/>
        </w:rPr>
      </w:pPr>
      <w:bookmarkStart w:id="0" w:name="_GoBack"/>
      <w:bookmarkEnd w:id="0"/>
    </w:p>
    <w:p w:rsidR="00252FD1" w:rsidRDefault="00043941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产品简介：</w:t>
      </w:r>
    </w:p>
    <w:p w:rsidR="00252FD1" w:rsidRDefault="00043941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《多媒体教学素材资源库》分别按照学科体系以及职业教育体系进行分类梳理，该资源数据库的学习内容分别汇集了动画、仿真、视频、图片、音频、文本、习题试卷、课件、案例及课程包等多种类型的资源，总共收集梳理了</w:t>
      </w:r>
      <w:r>
        <w:rPr>
          <w:rFonts w:ascii="宋体" w:eastAsia="宋体" w:hAnsi="宋体" w:cs="宋体" w:hint="eastAsia"/>
        </w:rPr>
        <w:t>76</w:t>
      </w:r>
      <w:r>
        <w:rPr>
          <w:rFonts w:ascii="宋体" w:eastAsia="宋体" w:hAnsi="宋体" w:cs="宋体" w:hint="eastAsia"/>
        </w:rPr>
        <w:t>万余素材资源。是提升院校教师的课件制作水平和解决院校的专业教学素材缺乏，可以为院校的教学信息化建设打下了良好的基础，为院校的信息化教学提供多方面的资源储备。</w:t>
      </w:r>
    </w:p>
    <w:p w:rsidR="00252FD1" w:rsidRDefault="00252FD1">
      <w:pPr>
        <w:ind w:firstLineChars="100" w:firstLine="210"/>
        <w:rPr>
          <w:rFonts w:ascii="宋体" w:eastAsia="宋体" w:hAnsi="宋体" w:cs="宋体"/>
        </w:rPr>
      </w:pPr>
    </w:p>
    <w:p w:rsidR="00252FD1" w:rsidRDefault="00043941">
      <w:pPr>
        <w:rPr>
          <w:rFonts w:ascii="宋体" w:eastAsia="宋体" w:hAnsi="宋体" w:cs="宋体"/>
          <w:b/>
        </w:rPr>
      </w:pPr>
      <w:r>
        <w:rPr>
          <w:rFonts w:ascii="宋体" w:eastAsia="宋体" w:hAnsi="宋体" w:cs="宋体" w:hint="eastAsia"/>
          <w:b/>
        </w:rPr>
        <w:t>产品使用步骤</w:t>
      </w:r>
    </w:p>
    <w:p w:rsidR="00252FD1" w:rsidRDefault="00043941">
      <w:pPr>
        <w:pStyle w:val="a5"/>
        <w:numPr>
          <w:ilvl w:val="0"/>
          <w:numId w:val="1"/>
        </w:numPr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网址与登录</w:t>
      </w:r>
    </w:p>
    <w:p w:rsidR="00252FD1" w:rsidRDefault="00043941">
      <w:pPr>
        <w:pStyle w:val="a5"/>
        <w:numPr>
          <w:ilvl w:val="0"/>
          <w:numId w:val="2"/>
        </w:numPr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首先在地址栏输入网址</w:t>
      </w:r>
      <w:r>
        <w:rPr>
          <w:rFonts w:ascii="宋体" w:eastAsia="宋体" w:hAnsi="宋体" w:cs="宋体" w:hint="eastAsia"/>
        </w:rPr>
        <w:t>hysp.zyjnsp.com</w:t>
      </w:r>
    </w:p>
    <w:p w:rsidR="00252FD1" w:rsidRDefault="00043941">
      <w:pPr>
        <w:pStyle w:val="a5"/>
        <w:ind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5274310" cy="4705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FD1" w:rsidRDefault="00043941">
      <w:pPr>
        <w:pStyle w:val="a5"/>
        <w:numPr>
          <w:ilvl w:val="0"/>
          <w:numId w:val="2"/>
        </w:numPr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账号登录</w:t>
      </w:r>
    </w:p>
    <w:p w:rsidR="00252FD1" w:rsidRDefault="00043941">
      <w:pPr>
        <w:pStyle w:val="a5"/>
        <w:ind w:left="792" w:firstLineChars="0" w:firstLine="0"/>
        <w:rPr>
          <w:rFonts w:ascii="宋体" w:eastAsia="宋体" w:hAnsi="宋体" w:cs="宋体"/>
          <w:b/>
        </w:rPr>
      </w:pPr>
      <w:r>
        <w:rPr>
          <w:rFonts w:ascii="宋体" w:eastAsia="宋体" w:hAnsi="宋体" w:cs="宋体" w:hint="eastAsia"/>
          <w:b/>
        </w:rPr>
        <w:t>登录入口：</w:t>
      </w:r>
    </w:p>
    <w:p w:rsidR="00252FD1" w:rsidRDefault="00043941">
      <w:pPr>
        <w:pStyle w:val="a5"/>
        <w:ind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5274310" cy="189738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FD1" w:rsidRDefault="00043941">
      <w:pPr>
        <w:pStyle w:val="a5"/>
        <w:numPr>
          <w:ilvl w:val="0"/>
          <w:numId w:val="2"/>
        </w:numPr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输入登录账号，然后点击登录按钮</w:t>
      </w:r>
    </w:p>
    <w:p w:rsidR="00252FD1" w:rsidRDefault="00043941">
      <w:pPr>
        <w:pStyle w:val="a5"/>
        <w:ind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0" distR="0">
            <wp:extent cx="5273040" cy="2979420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FD1" w:rsidRDefault="00043941">
      <w:pPr>
        <w:pStyle w:val="a5"/>
        <w:numPr>
          <w:ilvl w:val="0"/>
          <w:numId w:val="2"/>
        </w:numPr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登录成功界面</w:t>
      </w:r>
    </w:p>
    <w:p w:rsidR="00252FD1" w:rsidRDefault="00043941">
      <w:pPr>
        <w:pStyle w:val="a5"/>
        <w:ind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5265420" cy="26517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FD1" w:rsidRDefault="00043941">
      <w:pPr>
        <w:pStyle w:val="a5"/>
        <w:numPr>
          <w:ilvl w:val="0"/>
          <w:numId w:val="1"/>
        </w:numPr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检索及导航</w:t>
      </w:r>
    </w:p>
    <w:p w:rsidR="00252FD1" w:rsidRDefault="00043941">
      <w:pPr>
        <w:pStyle w:val="a5"/>
        <w:numPr>
          <w:ilvl w:val="0"/>
          <w:numId w:val="3"/>
        </w:numPr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检索窗口</w:t>
      </w:r>
    </w:p>
    <w:p w:rsidR="00252FD1" w:rsidRDefault="00043941">
      <w:pPr>
        <w:pStyle w:val="a5"/>
        <w:ind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5274310" cy="54864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FD1" w:rsidRDefault="00043941">
      <w:pPr>
        <w:pStyle w:val="a5"/>
        <w:numPr>
          <w:ilvl w:val="0"/>
          <w:numId w:val="3"/>
        </w:numPr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输入检索词进行检索</w:t>
      </w:r>
    </w:p>
    <w:p w:rsidR="00252FD1" w:rsidRDefault="00043941">
      <w:pPr>
        <w:pStyle w:val="a5"/>
        <w:ind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5265420" cy="601980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FD1" w:rsidRDefault="00043941">
      <w:pPr>
        <w:pStyle w:val="a5"/>
        <w:numPr>
          <w:ilvl w:val="0"/>
          <w:numId w:val="3"/>
        </w:numPr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检索结果</w:t>
      </w:r>
    </w:p>
    <w:p w:rsidR="00252FD1" w:rsidRDefault="00043941">
      <w:pPr>
        <w:pStyle w:val="a5"/>
        <w:ind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0" distR="0">
            <wp:extent cx="5234940" cy="3634740"/>
            <wp:effectExtent l="0" t="0" r="381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FD1" w:rsidRDefault="00043941">
      <w:pPr>
        <w:pStyle w:val="a5"/>
        <w:numPr>
          <w:ilvl w:val="0"/>
          <w:numId w:val="3"/>
        </w:numPr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检索结果筛选</w:t>
      </w:r>
    </w:p>
    <w:p w:rsidR="00252FD1" w:rsidRDefault="00252FD1">
      <w:pPr>
        <w:pStyle w:val="a5"/>
        <w:ind w:left="792" w:firstLineChars="0" w:firstLine="0"/>
        <w:rPr>
          <w:rFonts w:ascii="宋体" w:eastAsia="宋体" w:hAnsi="宋体" w:cs="宋体"/>
        </w:rPr>
      </w:pPr>
    </w:p>
    <w:p w:rsidR="00252FD1" w:rsidRDefault="00043941">
      <w:pPr>
        <w:rPr>
          <w:rFonts w:ascii="宋体" w:eastAsia="宋体" w:hAnsi="宋体" w:cs="宋体"/>
          <w:b/>
        </w:rPr>
      </w:pPr>
      <w:r>
        <w:rPr>
          <w:rFonts w:ascii="宋体" w:eastAsia="宋体" w:hAnsi="宋体" w:cs="宋体" w:hint="eastAsia"/>
          <w:b/>
        </w:rPr>
        <w:t>4.1</w:t>
      </w:r>
      <w:r>
        <w:rPr>
          <w:rFonts w:ascii="宋体" w:eastAsia="宋体" w:hAnsi="宋体" w:cs="宋体" w:hint="eastAsia"/>
          <w:b/>
        </w:rPr>
        <w:t>按照专业大类筛选：</w:t>
      </w:r>
    </w:p>
    <w:p w:rsidR="00252FD1" w:rsidRDefault="00043941">
      <w:pPr>
        <w:pStyle w:val="a5"/>
        <w:ind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5273040" cy="4358640"/>
            <wp:effectExtent l="0" t="0" r="381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FD1" w:rsidRDefault="00043941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4.2</w:t>
      </w:r>
      <w:r>
        <w:rPr>
          <w:rFonts w:ascii="宋体" w:eastAsia="宋体" w:hAnsi="宋体" w:cs="宋体" w:hint="eastAsia"/>
        </w:rPr>
        <w:t>按照素材类型筛选</w:t>
      </w:r>
    </w:p>
    <w:p w:rsidR="00252FD1" w:rsidRDefault="00043941">
      <w:pPr>
        <w:pStyle w:val="a5"/>
        <w:ind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5257800" cy="32766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FD1" w:rsidRDefault="00043941">
      <w:pPr>
        <w:pStyle w:val="a5"/>
        <w:numPr>
          <w:ilvl w:val="0"/>
          <w:numId w:val="3"/>
        </w:numPr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导航</w:t>
      </w:r>
    </w:p>
    <w:p w:rsidR="00252FD1" w:rsidRDefault="00043941">
      <w:pPr>
        <w:pStyle w:val="a5"/>
        <w:ind w:left="792"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5.1</w:t>
      </w:r>
      <w:r>
        <w:rPr>
          <w:rFonts w:ascii="宋体" w:eastAsia="宋体" w:hAnsi="宋体" w:cs="宋体" w:hint="eastAsia"/>
        </w:rPr>
        <w:t>专业大类导航栏</w:t>
      </w:r>
    </w:p>
    <w:p w:rsidR="00252FD1" w:rsidRDefault="00043941">
      <w:pPr>
        <w:pStyle w:val="a5"/>
        <w:ind w:left="792"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1409700" cy="24765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FD1" w:rsidRDefault="00043941">
      <w:pPr>
        <w:pStyle w:val="a5"/>
        <w:ind w:left="792"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5.2</w:t>
      </w:r>
      <w:r>
        <w:rPr>
          <w:rFonts w:ascii="宋体" w:eastAsia="宋体" w:hAnsi="宋体" w:cs="宋体" w:hint="eastAsia"/>
        </w:rPr>
        <w:t>导航结果（以电子信息大类</w:t>
      </w:r>
      <w:r>
        <w:rPr>
          <w:rFonts w:ascii="宋体" w:eastAsia="宋体" w:hAnsi="宋体" w:cs="宋体" w:hint="eastAsia"/>
        </w:rPr>
        <w:t>/</w:t>
      </w:r>
      <w:r>
        <w:rPr>
          <w:rFonts w:ascii="宋体" w:eastAsia="宋体" w:hAnsi="宋体" w:cs="宋体" w:hint="eastAsia"/>
        </w:rPr>
        <w:t>计算机专业类为例）</w:t>
      </w:r>
    </w:p>
    <w:p w:rsidR="00252FD1" w:rsidRDefault="00043941">
      <w:pPr>
        <w:pStyle w:val="a5"/>
        <w:ind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0" distR="0">
            <wp:extent cx="5274310" cy="553212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3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FD1" w:rsidRDefault="00043941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5.3</w:t>
      </w:r>
      <w:r>
        <w:rPr>
          <w:rFonts w:ascii="宋体" w:eastAsia="宋体" w:hAnsi="宋体" w:cs="宋体" w:hint="eastAsia"/>
        </w:rPr>
        <w:t>资源类型导航（在上一步骤之后点击动画类型）</w:t>
      </w:r>
    </w:p>
    <w:p w:rsidR="00252FD1" w:rsidRDefault="00043941">
      <w:pPr>
        <w:pStyle w:val="a5"/>
        <w:ind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0" distR="0">
            <wp:extent cx="5274310" cy="561657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1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FD1" w:rsidRDefault="00043941">
      <w:pPr>
        <w:pStyle w:val="a5"/>
        <w:ind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6.</w:t>
      </w:r>
      <w:r>
        <w:rPr>
          <w:rFonts w:ascii="宋体" w:eastAsia="宋体" w:hAnsi="宋体" w:cs="宋体" w:hint="eastAsia"/>
        </w:rPr>
        <w:t>检索条件清除</w:t>
      </w:r>
    </w:p>
    <w:p w:rsidR="00252FD1" w:rsidRDefault="00043941">
      <w:pPr>
        <w:pStyle w:val="a5"/>
        <w:ind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6.1</w:t>
      </w:r>
      <w:r>
        <w:rPr>
          <w:rFonts w:ascii="宋体" w:eastAsia="宋体" w:hAnsi="宋体" w:cs="宋体" w:hint="eastAsia"/>
        </w:rPr>
        <w:t>检索条件清除按钮</w:t>
      </w:r>
    </w:p>
    <w:p w:rsidR="00252FD1" w:rsidRDefault="00043941">
      <w:pPr>
        <w:pStyle w:val="a5"/>
        <w:ind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4244340" cy="464820"/>
            <wp:effectExtent l="0" t="0" r="381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FD1" w:rsidRDefault="00043941">
      <w:pPr>
        <w:pStyle w:val="a5"/>
        <w:ind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6.2</w:t>
      </w:r>
      <w:r>
        <w:rPr>
          <w:rFonts w:ascii="宋体" w:eastAsia="宋体" w:hAnsi="宋体" w:cs="宋体" w:hint="eastAsia"/>
        </w:rPr>
        <w:t>需要执行检索条件清除的情况</w:t>
      </w:r>
    </w:p>
    <w:p w:rsidR="00252FD1" w:rsidRDefault="00043941">
      <w:pPr>
        <w:pStyle w:val="a5"/>
        <w:ind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执行检索后，立刻进行专业大类导航，此时的导航实在检索结果内的导航，如需按照完整的专业大类及专业类导航则需要进行检索条件清除。</w:t>
      </w:r>
    </w:p>
    <w:p w:rsidR="00252FD1" w:rsidRDefault="00252FD1">
      <w:pPr>
        <w:pStyle w:val="a5"/>
        <w:ind w:firstLineChars="0" w:firstLine="0"/>
        <w:rPr>
          <w:rFonts w:ascii="宋体" w:eastAsia="宋体" w:hAnsi="宋体" w:cs="宋体"/>
        </w:rPr>
      </w:pPr>
    </w:p>
    <w:p w:rsidR="00252FD1" w:rsidRDefault="00043941">
      <w:pPr>
        <w:pStyle w:val="a5"/>
        <w:numPr>
          <w:ilvl w:val="0"/>
          <w:numId w:val="1"/>
        </w:numPr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浏览与下载</w:t>
      </w:r>
    </w:p>
    <w:p w:rsidR="00252FD1" w:rsidRDefault="00043941">
      <w:pPr>
        <w:pStyle w:val="a5"/>
        <w:numPr>
          <w:ilvl w:val="0"/>
          <w:numId w:val="4"/>
        </w:numPr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浏览</w:t>
      </w:r>
    </w:p>
    <w:p w:rsidR="00252FD1" w:rsidRDefault="00043941">
      <w:pPr>
        <w:pStyle w:val="a5"/>
        <w:ind w:left="360"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1.1</w:t>
      </w:r>
      <w:r>
        <w:rPr>
          <w:rFonts w:ascii="宋体" w:eastAsia="宋体" w:hAnsi="宋体" w:cs="宋体" w:hint="eastAsia"/>
        </w:rPr>
        <w:t>首先选定需要浏览的文件，点击红色框内的文件</w:t>
      </w:r>
    </w:p>
    <w:p w:rsidR="00252FD1" w:rsidRDefault="00043941">
      <w:pPr>
        <w:pStyle w:val="a5"/>
        <w:ind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0" distR="0">
            <wp:extent cx="5021580" cy="2529840"/>
            <wp:effectExtent l="0" t="0" r="762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FD1" w:rsidRDefault="00043941">
      <w:pPr>
        <w:pStyle w:val="a5"/>
        <w:ind w:left="360"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1.2</w:t>
      </w:r>
      <w:r>
        <w:rPr>
          <w:rFonts w:ascii="宋体" w:eastAsia="宋体" w:hAnsi="宋体" w:cs="宋体" w:hint="eastAsia"/>
        </w:rPr>
        <w:t>浏览界面</w:t>
      </w:r>
    </w:p>
    <w:p w:rsidR="00252FD1" w:rsidRDefault="00043941">
      <w:pPr>
        <w:pStyle w:val="a5"/>
        <w:ind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5006340" cy="2598420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FD1" w:rsidRDefault="00043941">
      <w:pPr>
        <w:pStyle w:val="a5"/>
        <w:ind w:left="360"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1.3</w:t>
      </w:r>
      <w:r>
        <w:rPr>
          <w:rFonts w:ascii="宋体" w:eastAsia="宋体" w:hAnsi="宋体" w:cs="宋体" w:hint="eastAsia"/>
        </w:rPr>
        <w:t>动画播放键</w:t>
      </w:r>
    </w:p>
    <w:p w:rsidR="00252FD1" w:rsidRDefault="00043941">
      <w:pPr>
        <w:pStyle w:val="a5"/>
        <w:ind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5006340" cy="2758440"/>
            <wp:effectExtent l="0" t="0" r="381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FD1" w:rsidRDefault="00043941">
      <w:pPr>
        <w:pStyle w:val="a5"/>
        <w:ind w:left="360"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1.4</w:t>
      </w:r>
      <w:r>
        <w:rPr>
          <w:rFonts w:ascii="宋体" w:eastAsia="宋体" w:hAnsi="宋体" w:cs="宋体" w:hint="eastAsia"/>
        </w:rPr>
        <w:t>相同课程资源列表</w:t>
      </w:r>
    </w:p>
    <w:p w:rsidR="00252FD1" w:rsidRDefault="00043941">
      <w:pPr>
        <w:pStyle w:val="a5"/>
        <w:ind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0" distR="0">
            <wp:extent cx="5234940" cy="2430780"/>
            <wp:effectExtent l="0" t="0" r="381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FD1" w:rsidRDefault="00043941">
      <w:pPr>
        <w:pStyle w:val="a5"/>
        <w:numPr>
          <w:ilvl w:val="0"/>
          <w:numId w:val="4"/>
        </w:numPr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资源下载</w:t>
      </w:r>
    </w:p>
    <w:p w:rsidR="00252FD1" w:rsidRDefault="00043941">
      <w:pPr>
        <w:pStyle w:val="a5"/>
        <w:ind w:left="360"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2.1</w:t>
      </w:r>
      <w:r>
        <w:rPr>
          <w:rFonts w:ascii="宋体" w:eastAsia="宋体" w:hAnsi="宋体" w:cs="宋体" w:hint="eastAsia"/>
        </w:rPr>
        <w:t>列表中下载区域与按钮（红框内）</w:t>
      </w:r>
    </w:p>
    <w:p w:rsidR="00252FD1" w:rsidRDefault="00043941">
      <w:pPr>
        <w:pStyle w:val="a5"/>
        <w:ind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5273040" cy="2537460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FD1" w:rsidRDefault="00043941">
      <w:pPr>
        <w:pStyle w:val="a5"/>
        <w:numPr>
          <w:ilvl w:val="1"/>
          <w:numId w:val="4"/>
        </w:numPr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播放区域下载</w:t>
      </w:r>
    </w:p>
    <w:p w:rsidR="00252FD1" w:rsidRDefault="00043941">
      <w:pPr>
        <w:pStyle w:val="a5"/>
        <w:ind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5265420" cy="236982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FD1" w:rsidRDefault="00043941">
      <w:pPr>
        <w:pStyle w:val="a5"/>
        <w:numPr>
          <w:ilvl w:val="0"/>
          <w:numId w:val="4"/>
        </w:numPr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其他情况说明</w:t>
      </w:r>
    </w:p>
    <w:p w:rsidR="00252FD1" w:rsidRDefault="00043941">
      <w:pPr>
        <w:pStyle w:val="a5"/>
        <w:ind w:left="432"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有部分文件显示是灰色的，不能点击浏览，可直接下载。例如文件格式是</w:t>
      </w:r>
      <w:r>
        <w:rPr>
          <w:rFonts w:ascii="宋体" w:eastAsia="宋体" w:hAnsi="宋体" w:cs="宋体" w:hint="eastAsia"/>
        </w:rPr>
        <w:t>dwg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CAD</w:t>
      </w:r>
      <w:r>
        <w:rPr>
          <w:rFonts w:ascii="宋体" w:eastAsia="宋体" w:hAnsi="宋体" w:cs="宋体" w:hint="eastAsia"/>
        </w:rPr>
        <w:t>文件）、</w:t>
      </w:r>
      <w:r>
        <w:rPr>
          <w:rFonts w:ascii="宋体" w:eastAsia="宋体" w:hAnsi="宋体" w:cs="宋体" w:hint="eastAsia"/>
        </w:rPr>
        <w:t>AI</w:t>
      </w:r>
      <w:r>
        <w:rPr>
          <w:rFonts w:ascii="宋体" w:eastAsia="宋体" w:hAnsi="宋体" w:cs="宋体" w:hint="eastAsia"/>
        </w:rPr>
        <w:t>等格式文件及部分视频文件</w:t>
      </w:r>
    </w:p>
    <w:sectPr w:rsidR="00252FD1" w:rsidSect="00252FD1">
      <w:foot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3941" w:rsidRDefault="00043941" w:rsidP="00252FD1">
      <w:r>
        <w:separator/>
      </w:r>
    </w:p>
  </w:endnote>
  <w:endnote w:type="continuationSeparator" w:id="0">
    <w:p w:rsidR="00043941" w:rsidRDefault="00043941" w:rsidP="00252F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微软雅黑"/>
    <w:charset w:val="86"/>
    <w:family w:val="auto"/>
    <w:pitch w:val="default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altName w:val="微软雅黑"/>
    <w:charset w:val="86"/>
    <w:family w:val="auto"/>
    <w:pitch w:val="default"/>
    <w:sig w:usb0="00000000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FD1" w:rsidRDefault="00252FD1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04pt;margin-top:0;width:2in;height:2in;z-index:251658240;mso-wrap-style:none;mso-position-horizontal:right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 filled="f" stroked="f" strokeweight=".5pt">
          <v:textbox style="mso-fit-shape-to-text:t" inset="0,0,0,0">
            <w:txbxContent>
              <w:p w:rsidR="00252FD1" w:rsidRDefault="00252FD1">
                <w:pPr>
                  <w:pStyle w:val="a3"/>
                </w:pPr>
                <w:r>
                  <w:rPr>
                    <w:rFonts w:hint="eastAsia"/>
                  </w:rPr>
                  <w:fldChar w:fldCharType="begin"/>
                </w:r>
                <w:r w:rsidR="00043941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9D77FB">
                  <w:rPr>
                    <w:noProof/>
                  </w:rPr>
                  <w:t>2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3941" w:rsidRDefault="00043941" w:rsidP="00252FD1">
      <w:r>
        <w:separator/>
      </w:r>
    </w:p>
  </w:footnote>
  <w:footnote w:type="continuationSeparator" w:id="0">
    <w:p w:rsidR="00043941" w:rsidRDefault="00043941" w:rsidP="00252F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974E8E"/>
    <w:multiLevelType w:val="multilevel"/>
    <w:tmpl w:val="2C974E8E"/>
    <w:lvl w:ilvl="0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D963B32"/>
    <w:multiLevelType w:val="multilevel"/>
    <w:tmpl w:val="4D963B32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72" w:hanging="420"/>
      </w:pPr>
    </w:lvl>
    <w:lvl w:ilvl="2">
      <w:start w:val="1"/>
      <w:numFmt w:val="lowerRoman"/>
      <w:lvlText w:val="%3."/>
      <w:lvlJc w:val="right"/>
      <w:pPr>
        <w:ind w:left="1692" w:hanging="420"/>
      </w:pPr>
    </w:lvl>
    <w:lvl w:ilvl="3">
      <w:start w:val="1"/>
      <w:numFmt w:val="decimal"/>
      <w:lvlText w:val="%4."/>
      <w:lvlJc w:val="left"/>
      <w:pPr>
        <w:ind w:left="2112" w:hanging="420"/>
      </w:pPr>
    </w:lvl>
    <w:lvl w:ilvl="4">
      <w:start w:val="1"/>
      <w:numFmt w:val="lowerLetter"/>
      <w:lvlText w:val="%5)"/>
      <w:lvlJc w:val="left"/>
      <w:pPr>
        <w:ind w:left="2532" w:hanging="420"/>
      </w:pPr>
    </w:lvl>
    <w:lvl w:ilvl="5">
      <w:start w:val="1"/>
      <w:numFmt w:val="lowerRoman"/>
      <w:lvlText w:val="%6."/>
      <w:lvlJc w:val="right"/>
      <w:pPr>
        <w:ind w:left="2952" w:hanging="420"/>
      </w:pPr>
    </w:lvl>
    <w:lvl w:ilvl="6">
      <w:start w:val="1"/>
      <w:numFmt w:val="decimal"/>
      <w:lvlText w:val="%7."/>
      <w:lvlJc w:val="left"/>
      <w:pPr>
        <w:ind w:left="3372" w:hanging="420"/>
      </w:pPr>
    </w:lvl>
    <w:lvl w:ilvl="7">
      <w:start w:val="1"/>
      <w:numFmt w:val="lowerLetter"/>
      <w:lvlText w:val="%8)"/>
      <w:lvlJc w:val="left"/>
      <w:pPr>
        <w:ind w:left="3792" w:hanging="420"/>
      </w:pPr>
    </w:lvl>
    <w:lvl w:ilvl="8">
      <w:start w:val="1"/>
      <w:numFmt w:val="lowerRoman"/>
      <w:lvlText w:val="%9."/>
      <w:lvlJc w:val="right"/>
      <w:pPr>
        <w:ind w:left="4212" w:hanging="420"/>
      </w:pPr>
    </w:lvl>
  </w:abstractNum>
  <w:abstractNum w:abstractNumId="2">
    <w:nsid w:val="695943C6"/>
    <w:multiLevelType w:val="multilevel"/>
    <w:tmpl w:val="695943C6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72" w:hanging="420"/>
      </w:pPr>
    </w:lvl>
    <w:lvl w:ilvl="2">
      <w:start w:val="1"/>
      <w:numFmt w:val="lowerRoman"/>
      <w:lvlText w:val="%3."/>
      <w:lvlJc w:val="right"/>
      <w:pPr>
        <w:ind w:left="1692" w:hanging="420"/>
      </w:pPr>
    </w:lvl>
    <w:lvl w:ilvl="3">
      <w:start w:val="1"/>
      <w:numFmt w:val="decimal"/>
      <w:lvlText w:val="%4."/>
      <w:lvlJc w:val="left"/>
      <w:pPr>
        <w:ind w:left="2112" w:hanging="420"/>
      </w:pPr>
    </w:lvl>
    <w:lvl w:ilvl="4">
      <w:start w:val="1"/>
      <w:numFmt w:val="lowerLetter"/>
      <w:lvlText w:val="%5)"/>
      <w:lvlJc w:val="left"/>
      <w:pPr>
        <w:ind w:left="2532" w:hanging="420"/>
      </w:pPr>
    </w:lvl>
    <w:lvl w:ilvl="5">
      <w:start w:val="1"/>
      <w:numFmt w:val="lowerRoman"/>
      <w:lvlText w:val="%6."/>
      <w:lvlJc w:val="right"/>
      <w:pPr>
        <w:ind w:left="2952" w:hanging="420"/>
      </w:pPr>
    </w:lvl>
    <w:lvl w:ilvl="6">
      <w:start w:val="1"/>
      <w:numFmt w:val="decimal"/>
      <w:lvlText w:val="%7."/>
      <w:lvlJc w:val="left"/>
      <w:pPr>
        <w:ind w:left="3372" w:hanging="420"/>
      </w:pPr>
    </w:lvl>
    <w:lvl w:ilvl="7">
      <w:start w:val="1"/>
      <w:numFmt w:val="lowerLetter"/>
      <w:lvlText w:val="%8)"/>
      <w:lvlJc w:val="left"/>
      <w:pPr>
        <w:ind w:left="3792" w:hanging="420"/>
      </w:pPr>
    </w:lvl>
    <w:lvl w:ilvl="8">
      <w:start w:val="1"/>
      <w:numFmt w:val="lowerRoman"/>
      <w:lvlText w:val="%9."/>
      <w:lvlJc w:val="right"/>
      <w:pPr>
        <w:ind w:left="4212" w:hanging="420"/>
      </w:pPr>
    </w:lvl>
  </w:abstractNum>
  <w:abstractNum w:abstractNumId="3">
    <w:nsid w:val="6DFC3872"/>
    <w:multiLevelType w:val="multilevel"/>
    <w:tmpl w:val="6DFC38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420"/>
  <w:drawingGridVerticalSpacing w:val="156"/>
  <w:noPunctuationKerning/>
  <w:characterSpacingControl w:val="compressPunctuation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8F0139"/>
    <w:rsid w:val="00043941"/>
    <w:rsid w:val="000F540B"/>
    <w:rsid w:val="00252FD1"/>
    <w:rsid w:val="00284C7B"/>
    <w:rsid w:val="003A65F3"/>
    <w:rsid w:val="00465507"/>
    <w:rsid w:val="004C6599"/>
    <w:rsid w:val="005A62E7"/>
    <w:rsid w:val="005D1308"/>
    <w:rsid w:val="008F0139"/>
    <w:rsid w:val="009D77FB"/>
    <w:rsid w:val="00BA4026"/>
    <w:rsid w:val="00CA52CB"/>
    <w:rsid w:val="00D95928"/>
    <w:rsid w:val="00F63CE2"/>
    <w:rsid w:val="00F6712E"/>
    <w:rsid w:val="172807B1"/>
    <w:rsid w:val="2B7A4DD8"/>
    <w:rsid w:val="47EF72B4"/>
    <w:rsid w:val="59633D9E"/>
    <w:rsid w:val="5B42065B"/>
    <w:rsid w:val="67F56FE5"/>
    <w:rsid w:val="6A9126CB"/>
    <w:rsid w:val="6C066D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F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rsid w:val="00252FD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uiPriority w:val="99"/>
    <w:unhideWhenUsed/>
    <w:rsid w:val="00252FD1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List Paragraph"/>
    <w:basedOn w:val="a"/>
    <w:uiPriority w:val="34"/>
    <w:qFormat/>
    <w:rsid w:val="00252FD1"/>
    <w:pPr>
      <w:ind w:firstLineChars="200" w:firstLine="420"/>
    </w:pPr>
  </w:style>
  <w:style w:type="paragraph" w:styleId="a6">
    <w:name w:val="Balloon Text"/>
    <w:basedOn w:val="a"/>
    <w:link w:val="Char"/>
    <w:uiPriority w:val="99"/>
    <w:semiHidden/>
    <w:unhideWhenUsed/>
    <w:rsid w:val="009D77FB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9D77F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8EF1AC-889B-4F70-A5D6-7F0D9F466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104</Words>
  <Characters>599</Characters>
  <Application>Microsoft Office Word</Application>
  <DocSecurity>0</DocSecurity>
  <Lines>4</Lines>
  <Paragraphs>1</Paragraphs>
  <ScaleCrop>false</ScaleCrop>
  <Company/>
  <LinksUpToDate>false</LinksUpToDate>
  <CharactersWithSpaces>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徐林</dc:creator>
  <cp:lastModifiedBy>Administrator</cp:lastModifiedBy>
  <cp:revision>3</cp:revision>
  <dcterms:created xsi:type="dcterms:W3CDTF">2017-11-16T02:51:00Z</dcterms:created>
  <dcterms:modified xsi:type="dcterms:W3CDTF">2017-11-21T00:35:00Z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