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0D7" w:rsidRDefault="00287F66" w:rsidP="00875BB1">
      <w:pPr>
        <w:jc w:val="center"/>
      </w:pPr>
      <w:r w:rsidRPr="00942830">
        <w:rPr>
          <w:rFonts w:ascii="仿宋" w:eastAsia="仿宋" w:hAnsi="仿宋" w:hint="eastAsia"/>
          <w:sz w:val="28"/>
        </w:rPr>
        <w:t>2020</w:t>
      </w:r>
      <w:r>
        <w:rPr>
          <w:rFonts w:ascii="仿宋" w:eastAsia="仿宋" w:hAnsi="仿宋" w:hint="eastAsia"/>
          <w:sz w:val="28"/>
        </w:rPr>
        <w:t>年</w:t>
      </w:r>
      <w:r w:rsidRPr="00942830">
        <w:rPr>
          <w:rFonts w:ascii="仿宋" w:eastAsia="仿宋" w:hAnsi="仿宋" w:hint="eastAsia"/>
          <w:sz w:val="28"/>
        </w:rPr>
        <w:t>部分</w:t>
      </w:r>
      <w:r w:rsidRPr="00942830">
        <w:rPr>
          <w:rFonts w:ascii="仿宋" w:eastAsia="仿宋" w:hAnsi="仿宋"/>
          <w:sz w:val="28"/>
        </w:rPr>
        <w:t>外文数据库</w:t>
      </w:r>
      <w:r>
        <w:rPr>
          <w:rFonts w:ascii="仿宋" w:eastAsia="仿宋" w:hAnsi="仿宋" w:hint="eastAsia"/>
          <w:sz w:val="28"/>
        </w:rPr>
        <w:t>退订</w:t>
      </w:r>
      <w:r>
        <w:rPr>
          <w:rFonts w:ascii="仿宋" w:eastAsia="仿宋" w:hAnsi="仿宋"/>
          <w:sz w:val="28"/>
        </w:rPr>
        <w:t>后的解决办法</w:t>
      </w:r>
    </w:p>
    <w:p w:rsidR="000A6F5D" w:rsidRPr="00942830" w:rsidRDefault="000A6F5D" w:rsidP="00BB6320">
      <w:pPr>
        <w:jc w:val="left"/>
        <w:rPr>
          <w:rFonts w:ascii="仿宋" w:eastAsia="仿宋" w:hAnsi="仿宋"/>
          <w:sz w:val="28"/>
        </w:rPr>
      </w:pPr>
      <w:r w:rsidRPr="00942830">
        <w:rPr>
          <w:rFonts w:ascii="仿宋" w:eastAsia="仿宋" w:hAnsi="仿宋" w:hint="eastAsia"/>
          <w:sz w:val="28"/>
        </w:rPr>
        <w:t>各位</w:t>
      </w:r>
      <w:r w:rsidRPr="00942830">
        <w:rPr>
          <w:rFonts w:ascii="仿宋" w:eastAsia="仿宋" w:hAnsi="仿宋"/>
          <w:sz w:val="28"/>
        </w:rPr>
        <w:t>老师</w:t>
      </w:r>
      <w:r w:rsidR="005B6178">
        <w:rPr>
          <w:rFonts w:ascii="仿宋" w:eastAsia="仿宋" w:hAnsi="仿宋" w:hint="eastAsia"/>
          <w:sz w:val="28"/>
        </w:rPr>
        <w:t>,</w:t>
      </w:r>
      <w:r w:rsidRPr="00942830">
        <w:rPr>
          <w:rFonts w:ascii="仿宋" w:eastAsia="仿宋" w:hAnsi="仿宋"/>
          <w:sz w:val="28"/>
        </w:rPr>
        <w:t>同学：</w:t>
      </w:r>
    </w:p>
    <w:p w:rsidR="000A6F5D" w:rsidRPr="00942830" w:rsidRDefault="000A6F5D" w:rsidP="00A7498E">
      <w:pPr>
        <w:ind w:firstLineChars="200" w:firstLine="560"/>
        <w:jc w:val="left"/>
        <w:rPr>
          <w:rFonts w:ascii="仿宋" w:eastAsia="仿宋" w:hAnsi="仿宋"/>
          <w:sz w:val="28"/>
        </w:rPr>
      </w:pPr>
      <w:r w:rsidRPr="00942830">
        <w:rPr>
          <w:rFonts w:ascii="仿宋" w:eastAsia="仿宋" w:hAnsi="仿宋" w:hint="eastAsia"/>
          <w:sz w:val="28"/>
        </w:rPr>
        <w:t>由于2020</w:t>
      </w:r>
      <w:r w:rsidR="00F90D7B">
        <w:rPr>
          <w:rFonts w:ascii="仿宋" w:eastAsia="仿宋" w:hAnsi="仿宋" w:hint="eastAsia"/>
          <w:sz w:val="28"/>
        </w:rPr>
        <w:t>年</w:t>
      </w:r>
      <w:r w:rsidRPr="00942830">
        <w:rPr>
          <w:rFonts w:ascii="仿宋" w:eastAsia="仿宋" w:hAnsi="仿宋" w:hint="eastAsia"/>
          <w:sz w:val="28"/>
        </w:rPr>
        <w:t>经费</w:t>
      </w:r>
      <w:r w:rsidRPr="00942830">
        <w:rPr>
          <w:rFonts w:ascii="仿宋" w:eastAsia="仿宋" w:hAnsi="仿宋"/>
          <w:sz w:val="28"/>
        </w:rPr>
        <w:t>问题，</w:t>
      </w:r>
      <w:r w:rsidRPr="00942830">
        <w:rPr>
          <w:rFonts w:ascii="仿宋" w:eastAsia="仿宋" w:hAnsi="仿宋" w:hint="eastAsia"/>
          <w:sz w:val="28"/>
        </w:rPr>
        <w:t>将</w:t>
      </w:r>
      <w:r w:rsidRPr="00942830">
        <w:rPr>
          <w:rFonts w:ascii="仿宋" w:eastAsia="仿宋" w:hAnsi="仿宋"/>
          <w:sz w:val="28"/>
        </w:rPr>
        <w:t>造成</w:t>
      </w:r>
      <w:r w:rsidRPr="00942830">
        <w:rPr>
          <w:rFonts w:ascii="仿宋" w:eastAsia="仿宋" w:hAnsi="仿宋" w:hint="eastAsia"/>
          <w:sz w:val="28"/>
        </w:rPr>
        <w:t>部分</w:t>
      </w:r>
      <w:r w:rsidRPr="00942830">
        <w:rPr>
          <w:rFonts w:ascii="仿宋" w:eastAsia="仿宋" w:hAnsi="仿宋"/>
          <w:sz w:val="28"/>
        </w:rPr>
        <w:t>外文数据库无法访问</w:t>
      </w:r>
      <w:r w:rsidRPr="00942830">
        <w:rPr>
          <w:rFonts w:ascii="仿宋" w:eastAsia="仿宋" w:hAnsi="仿宋" w:hint="eastAsia"/>
          <w:sz w:val="28"/>
        </w:rPr>
        <w:t>。</w:t>
      </w:r>
      <w:r w:rsidR="00A7498E">
        <w:rPr>
          <w:rFonts w:ascii="仿宋" w:eastAsia="仿宋" w:hAnsi="仿宋" w:hint="eastAsia"/>
          <w:sz w:val="28"/>
        </w:rPr>
        <w:t>2020年1月1日，Elsevier</w:t>
      </w:r>
      <w:r w:rsidR="00A7498E">
        <w:rPr>
          <w:rFonts w:ascii="仿宋" w:eastAsia="仿宋" w:hAnsi="仿宋"/>
          <w:sz w:val="28"/>
        </w:rPr>
        <w:t xml:space="preserve"> </w:t>
      </w:r>
      <w:r w:rsidR="00A7498E" w:rsidRPr="00A7498E">
        <w:rPr>
          <w:rFonts w:ascii="仿宋" w:eastAsia="仿宋" w:hAnsi="仿宋"/>
          <w:sz w:val="28"/>
        </w:rPr>
        <w:t>ScienceDirect</w:t>
      </w:r>
      <w:r w:rsidR="00A7498E" w:rsidRPr="00A7498E">
        <w:rPr>
          <w:rFonts w:ascii="仿宋" w:eastAsia="仿宋" w:hAnsi="仿宋" w:hint="eastAsia"/>
          <w:sz w:val="28"/>
        </w:rPr>
        <w:t>、</w:t>
      </w:r>
      <w:r w:rsidR="00A7498E">
        <w:rPr>
          <w:rFonts w:ascii="仿宋" w:eastAsia="仿宋" w:hAnsi="仿宋" w:hint="eastAsia"/>
          <w:sz w:val="28"/>
        </w:rPr>
        <w:t>Elsevier</w:t>
      </w:r>
      <w:r w:rsidR="00A7498E">
        <w:rPr>
          <w:rFonts w:ascii="仿宋" w:eastAsia="仿宋" w:hAnsi="仿宋"/>
          <w:sz w:val="28"/>
        </w:rPr>
        <w:t xml:space="preserve"> sco</w:t>
      </w:r>
      <w:r w:rsidR="00A7498E">
        <w:rPr>
          <w:rFonts w:ascii="仿宋" w:eastAsia="仿宋" w:hAnsi="仿宋" w:hint="eastAsia"/>
          <w:sz w:val="28"/>
        </w:rPr>
        <w:t>pu</w:t>
      </w:r>
      <w:r w:rsidR="00A7498E">
        <w:rPr>
          <w:rFonts w:ascii="仿宋" w:eastAsia="仿宋" w:hAnsi="仿宋"/>
          <w:sz w:val="28"/>
        </w:rPr>
        <w:t>s</w:t>
      </w:r>
      <w:r w:rsidR="00A7498E">
        <w:rPr>
          <w:rFonts w:ascii="仿宋" w:eastAsia="仿宋" w:hAnsi="仿宋" w:hint="eastAsia"/>
          <w:sz w:val="28"/>
        </w:rPr>
        <w:t>、</w:t>
      </w:r>
      <w:r w:rsidR="00A7498E" w:rsidRPr="00A7498E">
        <w:rPr>
          <w:rFonts w:ascii="仿宋" w:eastAsia="仿宋" w:hAnsi="仿宋"/>
          <w:sz w:val="28"/>
        </w:rPr>
        <w:t>Begell Digital Library数字图书馆（BDL）</w:t>
      </w:r>
      <w:r w:rsidR="00A7498E">
        <w:rPr>
          <w:rFonts w:ascii="仿宋" w:eastAsia="仿宋" w:hAnsi="仿宋" w:hint="eastAsia"/>
          <w:sz w:val="28"/>
        </w:rPr>
        <w:t>、Scifinder将无法访问、Nature不能访问最新数据；2020年4月</w:t>
      </w:r>
      <w:r w:rsidR="00573214">
        <w:rPr>
          <w:rFonts w:ascii="仿宋" w:eastAsia="仿宋" w:hAnsi="仿宋" w:hint="eastAsia"/>
          <w:sz w:val="28"/>
        </w:rPr>
        <w:t>左右</w:t>
      </w:r>
      <w:r w:rsidR="00A7498E">
        <w:rPr>
          <w:rFonts w:ascii="仿宋" w:eastAsia="仿宋" w:hAnsi="仿宋" w:hint="eastAsia"/>
          <w:sz w:val="28"/>
        </w:rPr>
        <w:t>Springer将无法访问；2020年</w:t>
      </w:r>
      <w:r w:rsidR="00A7498E">
        <w:rPr>
          <w:rFonts w:ascii="仿宋" w:eastAsia="仿宋" w:hAnsi="仿宋"/>
          <w:sz w:val="28"/>
        </w:rPr>
        <w:t>7</w:t>
      </w:r>
      <w:r w:rsidR="00A7498E">
        <w:rPr>
          <w:rFonts w:ascii="仿宋" w:eastAsia="仿宋" w:hAnsi="仿宋" w:hint="eastAsia"/>
          <w:sz w:val="28"/>
        </w:rPr>
        <w:t>月</w:t>
      </w:r>
      <w:r w:rsidR="00A7498E" w:rsidRPr="00A7498E">
        <w:rPr>
          <w:rFonts w:ascii="仿宋" w:eastAsia="仿宋" w:hAnsi="仿宋"/>
          <w:sz w:val="28"/>
        </w:rPr>
        <w:t>OVID</w:t>
      </w:r>
      <w:r w:rsidR="00A7498E">
        <w:rPr>
          <w:rFonts w:ascii="仿宋" w:eastAsia="仿宋" w:hAnsi="仿宋"/>
          <w:sz w:val="28"/>
        </w:rPr>
        <w:t xml:space="preserve"> </w:t>
      </w:r>
      <w:r w:rsidR="00A7498E" w:rsidRPr="00A7498E">
        <w:rPr>
          <w:rFonts w:ascii="仿宋" w:eastAsia="仿宋" w:hAnsi="仿宋"/>
          <w:sz w:val="28"/>
        </w:rPr>
        <w:t>LWW</w:t>
      </w:r>
      <w:r w:rsidR="00A7498E">
        <w:rPr>
          <w:rFonts w:ascii="仿宋" w:eastAsia="仿宋" w:hAnsi="仿宋" w:hint="eastAsia"/>
          <w:sz w:val="28"/>
        </w:rPr>
        <w:t>将无法访问。</w:t>
      </w:r>
      <w:r w:rsidR="00BF1E20">
        <w:rPr>
          <w:rFonts w:ascii="仿宋" w:eastAsia="仿宋" w:hAnsi="仿宋" w:hint="eastAsia"/>
          <w:sz w:val="28"/>
        </w:rPr>
        <w:t>届时，</w:t>
      </w:r>
      <w:r w:rsidR="008F30E1" w:rsidRPr="008F30E1">
        <w:rPr>
          <w:rFonts w:ascii="仿宋" w:eastAsia="仿宋" w:hAnsi="仿宋"/>
          <w:sz w:val="28"/>
        </w:rPr>
        <w:t>SciFinder</w:t>
      </w:r>
      <w:r w:rsidR="008F30E1" w:rsidRPr="008F30E1">
        <w:rPr>
          <w:rFonts w:ascii="Calibri" w:eastAsia="仿宋" w:hAnsi="Calibri" w:cs="Calibri"/>
          <w:sz w:val="28"/>
        </w:rPr>
        <w:t> </w:t>
      </w:r>
      <w:r w:rsidR="008F30E1" w:rsidRPr="008F30E1">
        <w:rPr>
          <w:rFonts w:ascii="仿宋" w:eastAsia="仿宋" w:hAnsi="仿宋"/>
          <w:sz w:val="28"/>
        </w:rPr>
        <w:t>可以通过药物所信息中心的定题服务作为科研人员使用的替代方案，相关服务内容、联系方式可参见</w:t>
      </w:r>
      <w:r w:rsidR="008F30E1" w:rsidRPr="008F30E1">
        <w:rPr>
          <w:rFonts w:ascii="Calibri" w:eastAsia="仿宋" w:hAnsi="Calibri" w:cs="Calibri"/>
          <w:sz w:val="28"/>
        </w:rPr>
        <w:t> </w:t>
      </w:r>
      <w:r w:rsidR="008F30E1" w:rsidRPr="008F30E1">
        <w:rPr>
          <w:rFonts w:ascii="仿宋" w:eastAsia="仿宋" w:hAnsi="仿宋"/>
          <w:sz w:val="28"/>
        </w:rPr>
        <w:t>http://ic.simm.ac.cn/simmic/service/sdi</w:t>
      </w:r>
      <w:r w:rsidR="00AD52C2">
        <w:rPr>
          <w:rFonts w:ascii="仿宋" w:eastAsia="仿宋" w:hAnsi="仿宋"/>
          <w:sz w:val="28"/>
        </w:rPr>
        <w:t>；</w:t>
      </w:r>
      <w:r w:rsidRPr="00942830">
        <w:rPr>
          <w:rFonts w:ascii="仿宋" w:eastAsia="仿宋" w:hAnsi="仿宋" w:hint="eastAsia"/>
          <w:sz w:val="28"/>
        </w:rPr>
        <w:t>若</w:t>
      </w:r>
      <w:r w:rsidR="00AD52C2">
        <w:rPr>
          <w:rFonts w:ascii="仿宋" w:eastAsia="仿宋" w:hAnsi="仿宋" w:hint="eastAsia"/>
          <w:sz w:val="28"/>
        </w:rPr>
        <w:t>需要</w:t>
      </w:r>
      <w:r w:rsidR="00DA17EE">
        <w:rPr>
          <w:rFonts w:ascii="仿宋" w:eastAsia="仿宋" w:hAnsi="仿宋"/>
          <w:sz w:val="28"/>
        </w:rPr>
        <w:t>全文</w:t>
      </w:r>
      <w:r w:rsidR="00DA17EE">
        <w:rPr>
          <w:rFonts w:ascii="仿宋" w:eastAsia="仿宋" w:hAnsi="仿宋" w:hint="eastAsia"/>
          <w:sz w:val="28"/>
        </w:rPr>
        <w:t>但</w:t>
      </w:r>
      <w:r w:rsidR="00DA17EE">
        <w:rPr>
          <w:rFonts w:ascii="仿宋" w:eastAsia="仿宋" w:hAnsi="仿宋"/>
          <w:sz w:val="28"/>
        </w:rPr>
        <w:t>无法下载</w:t>
      </w:r>
      <w:r w:rsidR="00DA17EE">
        <w:rPr>
          <w:rFonts w:ascii="仿宋" w:eastAsia="仿宋" w:hAnsi="仿宋" w:hint="eastAsia"/>
          <w:sz w:val="28"/>
        </w:rPr>
        <w:t>时</w:t>
      </w:r>
      <w:r w:rsidR="003A0BBD">
        <w:rPr>
          <w:rFonts w:ascii="仿宋" w:eastAsia="仿宋" w:hAnsi="仿宋"/>
          <w:sz w:val="28"/>
        </w:rPr>
        <w:t>，请</w:t>
      </w:r>
      <w:r w:rsidR="003C3661">
        <w:rPr>
          <w:rFonts w:ascii="仿宋" w:eastAsia="仿宋" w:hAnsi="仿宋" w:hint="eastAsia"/>
          <w:sz w:val="28"/>
        </w:rPr>
        <w:t>在</w:t>
      </w:r>
      <w:r w:rsidR="003C3661">
        <w:rPr>
          <w:rFonts w:ascii="仿宋" w:eastAsia="仿宋" w:hAnsi="仿宋"/>
          <w:sz w:val="28"/>
        </w:rPr>
        <w:t>校园网内</w:t>
      </w:r>
      <w:r w:rsidR="000A2A5A">
        <w:rPr>
          <w:rFonts w:ascii="仿宋" w:eastAsia="仿宋" w:hAnsi="仿宋" w:hint="eastAsia"/>
          <w:sz w:val="28"/>
        </w:rPr>
        <w:t>直接</w:t>
      </w:r>
      <w:r w:rsidR="003A0BBD">
        <w:rPr>
          <w:rFonts w:ascii="仿宋" w:eastAsia="仿宋" w:hAnsi="仿宋" w:hint="eastAsia"/>
          <w:sz w:val="28"/>
        </w:rPr>
        <w:t>使用</w:t>
      </w:r>
      <w:r w:rsidRPr="00942830">
        <w:rPr>
          <w:rFonts w:ascii="仿宋" w:eastAsia="仿宋" w:hAnsi="仿宋"/>
          <w:sz w:val="28"/>
        </w:rPr>
        <w:t>图书馆主页一站式检索服务</w:t>
      </w:r>
      <w:r w:rsidR="00BF1E20">
        <w:rPr>
          <w:rFonts w:ascii="仿宋" w:eastAsia="仿宋" w:hAnsi="仿宋" w:hint="eastAsia"/>
          <w:sz w:val="28"/>
        </w:rPr>
        <w:t>（该服务链接到</w:t>
      </w:r>
      <w:r w:rsidR="00BF1E20">
        <w:rPr>
          <w:rFonts w:ascii="仿宋" w:eastAsia="仿宋" w:hAnsi="仿宋"/>
          <w:sz w:val="28"/>
        </w:rPr>
        <w:t>读秀学术搜索</w:t>
      </w:r>
      <w:r w:rsidR="00BF1E20">
        <w:rPr>
          <w:rFonts w:ascii="仿宋" w:eastAsia="仿宋" w:hAnsi="仿宋" w:hint="eastAsia"/>
          <w:sz w:val="28"/>
        </w:rPr>
        <w:t>）</w:t>
      </w:r>
      <w:r w:rsidRPr="00942830">
        <w:rPr>
          <w:rFonts w:ascii="仿宋" w:eastAsia="仿宋" w:hAnsi="仿宋"/>
          <w:sz w:val="28"/>
        </w:rPr>
        <w:t>，并使用</w:t>
      </w:r>
      <w:r w:rsidR="00B54284">
        <w:rPr>
          <w:rFonts w:ascii="仿宋" w:eastAsia="仿宋" w:hAnsi="仿宋" w:hint="eastAsia"/>
          <w:sz w:val="28"/>
        </w:rPr>
        <w:t>检索</w:t>
      </w:r>
      <w:r w:rsidR="00B54284">
        <w:rPr>
          <w:rFonts w:ascii="仿宋" w:eastAsia="仿宋" w:hAnsi="仿宋"/>
          <w:sz w:val="28"/>
        </w:rPr>
        <w:t>页面上的</w:t>
      </w:r>
      <w:r w:rsidR="00B54284">
        <w:rPr>
          <w:rFonts w:ascii="仿宋" w:eastAsia="仿宋" w:hAnsi="仿宋" w:hint="eastAsia"/>
          <w:sz w:val="28"/>
        </w:rPr>
        <w:t>“</w:t>
      </w:r>
      <w:r w:rsidR="00B54284" w:rsidRPr="008F30E1">
        <w:rPr>
          <w:rFonts w:ascii="仿宋" w:eastAsia="仿宋" w:hAnsi="仿宋"/>
          <w:sz w:val="28"/>
        </w:rPr>
        <w:t>图书馆</w:t>
      </w:r>
      <w:r w:rsidRPr="008F30E1">
        <w:rPr>
          <w:rFonts w:ascii="仿宋" w:eastAsia="仿宋" w:hAnsi="仿宋"/>
          <w:sz w:val="28"/>
        </w:rPr>
        <w:t>文献传递</w:t>
      </w:r>
      <w:r w:rsidR="00B54284">
        <w:rPr>
          <w:rFonts w:ascii="仿宋" w:eastAsia="仿宋" w:hAnsi="仿宋" w:hint="eastAsia"/>
          <w:sz w:val="28"/>
        </w:rPr>
        <w:t>”</w:t>
      </w:r>
      <w:r w:rsidRPr="00942830">
        <w:rPr>
          <w:rFonts w:ascii="仿宋" w:eastAsia="仿宋" w:hAnsi="仿宋"/>
          <w:sz w:val="28"/>
        </w:rPr>
        <w:t>功能</w:t>
      </w:r>
      <w:r w:rsidR="003A3E8E">
        <w:rPr>
          <w:rFonts w:ascii="仿宋" w:eastAsia="仿宋" w:hAnsi="仿宋" w:hint="eastAsia"/>
          <w:sz w:val="28"/>
        </w:rPr>
        <w:t>（见后图）</w:t>
      </w:r>
      <w:r w:rsidRPr="00942830">
        <w:rPr>
          <w:rFonts w:ascii="仿宋" w:eastAsia="仿宋" w:hAnsi="仿宋"/>
          <w:sz w:val="28"/>
        </w:rPr>
        <w:t>获取全文。具体</w:t>
      </w:r>
      <w:r w:rsidRPr="00942830">
        <w:rPr>
          <w:rFonts w:ascii="仿宋" w:eastAsia="仿宋" w:hAnsi="仿宋" w:hint="eastAsia"/>
          <w:sz w:val="28"/>
        </w:rPr>
        <w:t>方法</w:t>
      </w:r>
      <w:r w:rsidRPr="00942830">
        <w:rPr>
          <w:rFonts w:ascii="仿宋" w:eastAsia="仿宋" w:hAnsi="仿宋"/>
          <w:sz w:val="28"/>
        </w:rPr>
        <w:t>如下：</w:t>
      </w:r>
      <w:bookmarkStart w:id="0" w:name="_GoBack"/>
      <w:bookmarkEnd w:id="0"/>
    </w:p>
    <w:p w:rsidR="00552385" w:rsidRPr="000A6F5D" w:rsidRDefault="00552385" w:rsidP="00552385">
      <w:pPr>
        <w:jc w:val="center"/>
        <w:rPr>
          <w:b/>
          <w:sz w:val="36"/>
        </w:rPr>
      </w:pPr>
      <w:r w:rsidRPr="000A6F5D">
        <w:rPr>
          <w:rFonts w:hint="eastAsia"/>
          <w:b/>
          <w:sz w:val="36"/>
        </w:rPr>
        <w:t>中/外文</w:t>
      </w:r>
      <w:r w:rsidRPr="000A6F5D">
        <w:rPr>
          <w:b/>
          <w:sz w:val="36"/>
        </w:rPr>
        <w:t>期刊</w:t>
      </w:r>
      <w:r>
        <w:rPr>
          <w:rFonts w:hint="eastAsia"/>
          <w:b/>
          <w:sz w:val="36"/>
        </w:rPr>
        <w:t>/</w:t>
      </w:r>
      <w:r w:rsidR="00502EBC">
        <w:rPr>
          <w:rFonts w:hint="eastAsia"/>
          <w:b/>
          <w:sz w:val="36"/>
        </w:rPr>
        <w:t>论文/</w:t>
      </w:r>
      <w:r>
        <w:rPr>
          <w:rFonts w:hint="eastAsia"/>
          <w:b/>
          <w:sz w:val="36"/>
        </w:rPr>
        <w:t>专利等</w:t>
      </w:r>
      <w:r w:rsidRPr="000A6F5D">
        <w:rPr>
          <w:b/>
          <w:sz w:val="36"/>
        </w:rPr>
        <w:t>全文传递</w:t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>
        <w:rPr>
          <w:noProof/>
        </w:rPr>
        <w:drawing>
          <wp:inline distT="0" distB="0" distL="0" distR="0" wp14:anchorId="2C0CAB59" wp14:editId="50185C5D">
            <wp:extent cx="5274310" cy="12115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66" w:rsidRDefault="00552385" w:rsidP="00875BB1">
      <w:pPr>
        <w:jc w:val="center"/>
      </w:pPr>
      <w:r>
        <w:rPr>
          <w:noProof/>
        </w:rPr>
        <w:drawing>
          <wp:inline distT="0" distB="0" distL="0" distR="0" wp14:anchorId="0DEEE210" wp14:editId="492B7CB1">
            <wp:extent cx="5274310" cy="12115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21E16" w:rsidP="00875BB1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0840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21E16" w:rsidP="00875BB1">
      <w:pPr>
        <w:jc w:val="center"/>
      </w:pPr>
      <w:r>
        <w:rPr>
          <w:noProof/>
        </w:rPr>
        <w:drawing>
          <wp:inline distT="0" distB="0" distL="0" distR="0">
            <wp:extent cx="5274310" cy="23291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drawing>
          <wp:inline distT="0" distB="0" distL="0" distR="0" wp14:anchorId="0C09C824" wp14:editId="66C28485">
            <wp:extent cx="5274310" cy="3435985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lastRenderedPageBreak/>
        <w:drawing>
          <wp:inline distT="0" distB="0" distL="0" distR="0" wp14:anchorId="6FD65B75" wp14:editId="4D6676F6">
            <wp:extent cx="5274310" cy="2742565"/>
            <wp:effectExtent l="0" t="0" r="254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Pr="000A6F5D" w:rsidRDefault="000A6F5D" w:rsidP="00875BB1">
      <w:pPr>
        <w:jc w:val="center"/>
      </w:pPr>
      <w:r w:rsidRPr="000A6F5D">
        <w:rPr>
          <w:rFonts w:hint="eastAsia"/>
          <w:b/>
          <w:sz w:val="36"/>
          <w:szCs w:val="36"/>
        </w:rPr>
        <w:t>图书</w:t>
      </w:r>
      <w:r w:rsidRPr="000A6F5D">
        <w:rPr>
          <w:b/>
          <w:sz w:val="36"/>
          <w:szCs w:val="36"/>
        </w:rPr>
        <w:t>传递</w:t>
      </w:r>
    </w:p>
    <w:p w:rsidR="00875BB1" w:rsidRDefault="00875BB1" w:rsidP="00875BB1">
      <w:pPr>
        <w:jc w:val="center"/>
      </w:pPr>
      <w:r>
        <w:rPr>
          <w:noProof/>
        </w:rPr>
        <w:drawing>
          <wp:inline distT="0" distB="0" distL="0" distR="0" wp14:anchorId="6A0C6D74" wp14:editId="0410F60E">
            <wp:extent cx="5274310" cy="12350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21E16" w:rsidP="00875BB1">
      <w:pPr>
        <w:jc w:val="center"/>
      </w:pPr>
      <w:r>
        <w:rPr>
          <w:noProof/>
        </w:rPr>
        <w:drawing>
          <wp:inline distT="0" distB="0" distL="0" distR="0">
            <wp:extent cx="5274310" cy="26219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B1" w:rsidRDefault="00875BB1" w:rsidP="00875BB1">
      <w:pPr>
        <w:jc w:val="center"/>
      </w:pP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lastRenderedPageBreak/>
        <w:drawing>
          <wp:inline distT="0" distB="0" distL="0" distR="0" wp14:anchorId="3C2E2445" wp14:editId="3E53C409">
            <wp:extent cx="5274310" cy="2529840"/>
            <wp:effectExtent l="0" t="0" r="254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drawing>
          <wp:inline distT="0" distB="0" distL="0" distR="0" wp14:anchorId="5F797087" wp14:editId="6AA254A5">
            <wp:extent cx="5160856" cy="5327374"/>
            <wp:effectExtent l="0" t="0" r="190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6267" cy="53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lastRenderedPageBreak/>
        <w:drawing>
          <wp:inline distT="0" distB="0" distL="0" distR="0" wp14:anchorId="7CEE6B1D" wp14:editId="6F878151">
            <wp:extent cx="5274310" cy="3877310"/>
            <wp:effectExtent l="0" t="0" r="254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D" w:rsidRDefault="000A6F5D" w:rsidP="00875BB1">
      <w:pPr>
        <w:jc w:val="center"/>
      </w:pPr>
    </w:p>
    <w:p w:rsidR="000A6F5D" w:rsidRDefault="000A6F5D" w:rsidP="00875BB1">
      <w:pPr>
        <w:jc w:val="center"/>
      </w:pPr>
      <w:r w:rsidRPr="000A6F5D">
        <w:rPr>
          <w:noProof/>
        </w:rPr>
        <w:drawing>
          <wp:inline distT="0" distB="0" distL="0" distR="0" wp14:anchorId="246D0916" wp14:editId="2B2157E7">
            <wp:extent cx="5274310" cy="2626995"/>
            <wp:effectExtent l="0" t="0" r="254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C2" w:rsidRDefault="00AD52C2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8C6F93" w:rsidRDefault="008C6F93" w:rsidP="00875BB1">
      <w:pPr>
        <w:jc w:val="center"/>
      </w:pPr>
    </w:p>
    <w:p w:rsidR="00AD52C2" w:rsidRPr="008D339F" w:rsidRDefault="008C6F93" w:rsidP="008C6F93">
      <w:pPr>
        <w:jc w:val="left"/>
        <w:rPr>
          <w:sz w:val="24"/>
          <w:szCs w:val="24"/>
        </w:rPr>
      </w:pPr>
      <w:r w:rsidRPr="008D339F">
        <w:rPr>
          <w:rFonts w:hint="eastAsia"/>
          <w:sz w:val="24"/>
          <w:szCs w:val="24"/>
        </w:rPr>
        <w:lastRenderedPageBreak/>
        <w:t>注：目前超星</w:t>
      </w:r>
      <w:r w:rsidRPr="008D339F">
        <w:rPr>
          <w:sz w:val="24"/>
          <w:szCs w:val="24"/>
        </w:rPr>
        <w:t>公司</w:t>
      </w:r>
      <w:r w:rsidRPr="008D339F">
        <w:rPr>
          <w:rFonts w:hint="eastAsia"/>
          <w:sz w:val="24"/>
          <w:szCs w:val="24"/>
        </w:rPr>
        <w:t>提供</w:t>
      </w:r>
      <w:r w:rsidRPr="008D339F">
        <w:rPr>
          <w:sz w:val="24"/>
          <w:szCs w:val="24"/>
        </w:rPr>
        <w:t>了“</w:t>
      </w:r>
      <w:r w:rsidRPr="008D339F">
        <w:rPr>
          <w:rFonts w:hint="eastAsia"/>
          <w:sz w:val="24"/>
          <w:szCs w:val="24"/>
        </w:rPr>
        <w:t>个人</w:t>
      </w:r>
      <w:r w:rsidRPr="008D339F">
        <w:rPr>
          <w:sz w:val="24"/>
          <w:szCs w:val="24"/>
        </w:rPr>
        <w:t>认证”</w:t>
      </w:r>
      <w:r w:rsidRPr="008D339F">
        <w:rPr>
          <w:rFonts w:hint="eastAsia"/>
          <w:sz w:val="24"/>
          <w:szCs w:val="24"/>
        </w:rPr>
        <w:t>功能，</w:t>
      </w:r>
      <w:r w:rsidRPr="008D339F">
        <w:rPr>
          <w:sz w:val="24"/>
          <w:szCs w:val="24"/>
        </w:rPr>
        <w:t>可在校园网内注册认证：</w:t>
      </w:r>
    </w:p>
    <w:p w:rsidR="008C6F93" w:rsidRDefault="00165D97" w:rsidP="008C6F93">
      <w:pPr>
        <w:jc w:val="left"/>
      </w:pPr>
      <w:hyperlink r:id="rId18" w:history="1">
        <w:r w:rsidR="008C6F93" w:rsidRPr="00C74AE6">
          <w:rPr>
            <w:rStyle w:val="a4"/>
          </w:rPr>
          <w:t>https://passport2.chaoxing.com/enroll?&amp;newversion=true</w:t>
        </w:r>
      </w:hyperlink>
    </w:p>
    <w:p w:rsidR="008C6F93" w:rsidRDefault="008C6F93" w:rsidP="00875BB1">
      <w:pPr>
        <w:jc w:val="center"/>
      </w:pPr>
    </w:p>
    <w:p w:rsidR="008C6F93" w:rsidRPr="008C6F93" w:rsidRDefault="008C6F93" w:rsidP="008C6F93">
      <w:pPr>
        <w:widowControl/>
        <w:pBdr>
          <w:bottom w:val="single" w:sz="6" w:space="8" w:color="CCCCCC"/>
        </w:pBdr>
        <w:shd w:val="clear" w:color="auto" w:fill="F6F6F6"/>
        <w:spacing w:before="150"/>
        <w:jc w:val="center"/>
        <w:outlineLvl w:val="0"/>
        <w:rPr>
          <w:rFonts w:ascii="Arial" w:eastAsia="宋体" w:hAnsi="Arial" w:cs="Arial"/>
          <w:color w:val="333333"/>
          <w:kern w:val="36"/>
          <w:sz w:val="30"/>
          <w:szCs w:val="30"/>
        </w:rPr>
      </w:pPr>
      <w:r w:rsidRPr="008C6F93">
        <w:rPr>
          <w:rFonts w:ascii="Arial" w:eastAsia="宋体" w:hAnsi="Arial" w:cs="Arial"/>
          <w:color w:val="333333"/>
          <w:kern w:val="36"/>
          <w:sz w:val="30"/>
          <w:szCs w:val="30"/>
        </w:rPr>
        <w:t>个人认证操作说明</w:t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1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、我单位开通个人认证之后，点开首页右下角会弹出提示注册个人认证账号。如下图所示：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2282190" cy="1797050"/>
            <wp:effectExtent l="0" t="0" r="3810" b="0"/>
            <wp:docPr id="23" name="图片 23" descr="http://www.blyun.com/grrz/images/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yun.com/grrz/images/img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2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、点击我要注册，进入注册页面，输入手机号进行注册。如下图所示：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2273935" cy="1788795"/>
            <wp:effectExtent l="0" t="0" r="0" b="1905"/>
            <wp:docPr id="22" name="图片 22" descr="http://www.blyun.com/grrz/images/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lyun.com/grrz/images/img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656F5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AAD1460" wp14:editId="0EB8A20D">
            <wp:extent cx="4676190" cy="500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3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 xml:space="preserve"> 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如果您已经有个人账号，请直接在单位有效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IP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内进行</w:t>
      </w:r>
      <w:r w:rsidRPr="008C6F93">
        <w:rPr>
          <w:rFonts w:ascii="Arial" w:eastAsia="宋体" w:hAnsi="Arial" w:cs="Arial"/>
          <w:b/>
          <w:bCs/>
          <w:color w:val="FF0000"/>
          <w:kern w:val="0"/>
          <w:szCs w:val="21"/>
        </w:rPr>
        <w:t>认证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。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2273935" cy="1797050"/>
            <wp:effectExtent l="0" t="0" r="0" b="0"/>
            <wp:docPr id="20" name="图片 20" descr="http://www.blyun.com/grrz/images/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yun.com/grrz/images/img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 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 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认证需登录注册的个人账号，点击确定进入用户登录页。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4580255" cy="1868805"/>
            <wp:effectExtent l="0" t="0" r="0" b="0"/>
            <wp:docPr id="19" name="图片 19" descr="http://www.blyun.com/grrz/images/im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lyun.com/grrz/images/img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4627880" cy="2751455"/>
            <wp:effectExtent l="0" t="0" r="1270" b="0"/>
            <wp:docPr id="18" name="图片 18" descr="http://www.blyun.com/grrz/images/im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lyun.com/grrz/images/img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FF0000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FF0000"/>
          <w:kern w:val="0"/>
          <w:szCs w:val="21"/>
        </w:rPr>
        <w:t>特别提示：个人认证只识别邮箱和手机号哦，如果您的账号还没有绑定邮箱或手机号，将无法认证哦</w:t>
      </w:r>
      <w:r w:rsidRPr="008C6F93">
        <w:rPr>
          <w:rFonts w:ascii="Arial" w:eastAsia="宋体" w:hAnsi="Arial" w:cs="Arial"/>
          <w:b/>
          <w:bCs/>
          <w:color w:val="FF0000"/>
          <w:kern w:val="0"/>
          <w:szCs w:val="21"/>
        </w:rPr>
        <w:t>~</w:t>
      </w:r>
      <w:r w:rsidRPr="008C6F93">
        <w:rPr>
          <w:rFonts w:ascii="Arial" w:eastAsia="宋体" w:hAnsi="Arial" w:cs="Arial"/>
          <w:b/>
          <w:bCs/>
          <w:color w:val="FF0000"/>
          <w:kern w:val="0"/>
          <w:szCs w:val="21"/>
        </w:rPr>
        <w:t>可以登录空间以后在账号管理里绑定！</w:t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如果您的浏览器不能弹出以上窗口或反复弹出，建议您更换为火狐、谷歌等浏览器，或者将您的浏览器设置接收所有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cookie</w:t>
      </w:r>
    </w:p>
    <w:p w:rsid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4039235" cy="4818380"/>
            <wp:effectExtent l="0" t="0" r="0" b="1270"/>
            <wp:docPr id="17" name="图片 17" descr="http://www.blyun.com/grrz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lyun.com/grrz/images/img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4A" w:rsidRPr="00E33CAC" w:rsidRDefault="004D0A4A" w:rsidP="004D0A4A">
      <w:pPr>
        <w:widowControl/>
        <w:shd w:val="clear" w:color="auto" w:fill="F6F6F6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若</w:t>
      </w:r>
      <w:r>
        <w:rPr>
          <w:rFonts w:ascii="Arial" w:eastAsia="宋体" w:hAnsi="Arial" w:cs="Arial"/>
          <w:b/>
          <w:bCs/>
          <w:color w:val="333333"/>
          <w:kern w:val="0"/>
          <w:szCs w:val="21"/>
        </w:rPr>
        <w:t>要进行账号的修改，请登录</w:t>
      </w: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 xml:space="preserve">  </w:t>
      </w:r>
      <w:hyperlink r:id="rId26" w:history="1">
        <w:r w:rsidRPr="004D0A4A">
          <w:rPr>
            <w:rStyle w:val="a4"/>
            <w:rFonts w:ascii="Arial" w:eastAsia="宋体" w:hAnsi="Arial" w:cs="Arial" w:hint="eastAsia"/>
            <w:b/>
            <w:bCs/>
            <w:kern w:val="0"/>
            <w:szCs w:val="21"/>
          </w:rPr>
          <w:t>http://</w:t>
        </w:r>
        <w:r w:rsidRPr="004D0A4A">
          <w:rPr>
            <w:rStyle w:val="a4"/>
            <w:rFonts w:ascii="Arial" w:eastAsia="宋体" w:hAnsi="Arial" w:cs="Arial"/>
            <w:b/>
            <w:bCs/>
            <w:kern w:val="0"/>
            <w:szCs w:val="21"/>
          </w:rPr>
          <w:t>yz.chaoxing.com</w:t>
        </w:r>
      </w:hyperlink>
      <w:r w:rsidR="00E33CAC">
        <w:rPr>
          <w:rFonts w:ascii="Arial" w:eastAsia="宋体" w:hAnsi="Arial" w:cs="Arial"/>
          <w:b/>
          <w:bCs/>
          <w:color w:val="333333"/>
          <w:kern w:val="0"/>
          <w:szCs w:val="21"/>
        </w:rPr>
        <w:t xml:space="preserve"> </w:t>
      </w:r>
      <w:r w:rsidR="00E33CAC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</w:t>
      </w:r>
      <w:r w:rsidR="00E33CAC">
        <w:rPr>
          <w:rFonts w:ascii="Arial" w:eastAsia="宋体" w:hAnsi="Arial" w:cs="Arial"/>
          <w:b/>
          <w:bCs/>
          <w:color w:val="333333"/>
          <w:kern w:val="0"/>
          <w:szCs w:val="21"/>
        </w:rPr>
        <w:t>登录</w:t>
      </w:r>
      <w:r w:rsidR="00E33CAC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后</w:t>
      </w:r>
      <w:r w:rsidR="00E33CAC">
        <w:rPr>
          <w:rFonts w:ascii="Arial" w:eastAsia="宋体" w:hAnsi="Arial" w:cs="Arial"/>
          <w:b/>
          <w:bCs/>
          <w:color w:val="333333"/>
          <w:kern w:val="0"/>
          <w:szCs w:val="21"/>
        </w:rPr>
        <w:t>界面如下：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5202447" cy="3387201"/>
            <wp:effectExtent l="0" t="0" r="0" b="3810"/>
            <wp:docPr id="16" name="图片 16" descr="http://www.blyun.com/grrz/images/i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lyun.com/grrz/images/img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86" cy="34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lastRenderedPageBreak/>
        <w:t>4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 xml:space="preserve"> 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登录账号后即自动绑定该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IP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所在的单位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3379470" cy="779145"/>
            <wp:effectExtent l="0" t="0" r="0" b="1905"/>
            <wp:docPr id="15" name="图片 15" descr="http://www.blyun.com/grrz/image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lyun.com/grrz/images/img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FF0000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FF0000"/>
          <w:kern w:val="0"/>
          <w:szCs w:val="21"/>
        </w:rPr>
        <w:t>已经绑定过单位的账号，再次点击认证，会提示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您已经认证成功，请直接登录</w:t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5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 xml:space="preserve"> 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如果您已经认证过个人账号，可以直接在读秀的登录页进行登录。如下图所示：</w:t>
      </w:r>
    </w:p>
    <w:p w:rsidR="008C6F93" w:rsidRPr="008C6F93" w:rsidRDefault="008C6F93" w:rsidP="008C6F93">
      <w:pPr>
        <w:widowControl/>
        <w:shd w:val="clear" w:color="auto" w:fill="F6F6F6"/>
        <w:jc w:val="center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noProof/>
          <w:color w:val="333333"/>
          <w:kern w:val="0"/>
          <w:szCs w:val="21"/>
        </w:rPr>
        <w:drawing>
          <wp:inline distT="0" distB="0" distL="0" distR="0">
            <wp:extent cx="5295265" cy="2409190"/>
            <wp:effectExtent l="0" t="0" r="635" b="0"/>
            <wp:docPr id="14" name="图片 14" descr="http://www.blyun.com/grrz/images/im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lyun.com/grrz/images/img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93" w:rsidRPr="008C6F93" w:rsidRDefault="008C6F93" w:rsidP="008C6F93">
      <w:pPr>
        <w:widowControl/>
        <w:shd w:val="clear" w:color="auto" w:fill="F6F6F6"/>
        <w:jc w:val="left"/>
        <w:rPr>
          <w:rFonts w:ascii="Arial" w:eastAsia="宋体" w:hAnsi="Arial" w:cs="Arial"/>
          <w:b/>
          <w:bCs/>
          <w:color w:val="333333"/>
          <w:kern w:val="0"/>
          <w:szCs w:val="21"/>
        </w:rPr>
      </w:pP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6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、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 xml:space="preserve"> 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如</w:t>
      </w:r>
      <w:r w:rsidR="003858E4">
        <w:rPr>
          <w:rFonts w:ascii="Arial" w:eastAsia="宋体" w:hAnsi="Arial" w:cs="Arial"/>
          <w:b/>
          <w:bCs/>
          <w:color w:val="333333"/>
          <w:kern w:val="0"/>
          <w:szCs w:val="21"/>
        </w:rPr>
        <w:t>仍有</w:t>
      </w:r>
      <w:r w:rsidRPr="008C6F93">
        <w:rPr>
          <w:rFonts w:ascii="Arial" w:eastAsia="宋体" w:hAnsi="Arial" w:cs="Arial"/>
          <w:b/>
          <w:bCs/>
          <w:color w:val="333333"/>
          <w:kern w:val="0"/>
          <w:szCs w:val="21"/>
        </w:rPr>
        <w:t>问题，请联系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：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51322658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、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51322614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或在图书馆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QQ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咨询群（</w:t>
      </w:r>
      <w:r w:rsidR="00C362DA" w:rsidRPr="00C362DA">
        <w:rPr>
          <w:rFonts w:ascii="Arial" w:eastAsia="宋体" w:hAnsi="Arial" w:cs="Arial"/>
          <w:b/>
          <w:bCs/>
          <w:color w:val="333333"/>
          <w:kern w:val="0"/>
          <w:szCs w:val="21"/>
        </w:rPr>
        <w:t>453265871</w:t>
      </w:r>
      <w:r w:rsidR="00C362D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）咨询。</w:t>
      </w:r>
    </w:p>
    <w:p w:rsidR="008C6F93" w:rsidRPr="003858E4" w:rsidRDefault="008C6F93" w:rsidP="00875BB1">
      <w:pPr>
        <w:jc w:val="center"/>
      </w:pPr>
    </w:p>
    <w:sectPr w:rsidR="008C6F93" w:rsidRPr="00385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D97" w:rsidRDefault="00165D97" w:rsidP="00287F66">
      <w:r>
        <w:separator/>
      </w:r>
    </w:p>
  </w:endnote>
  <w:endnote w:type="continuationSeparator" w:id="0">
    <w:p w:rsidR="00165D97" w:rsidRDefault="00165D97" w:rsidP="0028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D97" w:rsidRDefault="00165D97" w:rsidP="00287F66">
      <w:r>
        <w:separator/>
      </w:r>
    </w:p>
  </w:footnote>
  <w:footnote w:type="continuationSeparator" w:id="0">
    <w:p w:rsidR="00165D97" w:rsidRDefault="00165D97" w:rsidP="00287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21A"/>
    <w:rsid w:val="00021E16"/>
    <w:rsid w:val="000A2A5A"/>
    <w:rsid w:val="000A6F5D"/>
    <w:rsid w:val="001114D9"/>
    <w:rsid w:val="00165D97"/>
    <w:rsid w:val="00287F66"/>
    <w:rsid w:val="003858E4"/>
    <w:rsid w:val="003A0BBD"/>
    <w:rsid w:val="003A3E8E"/>
    <w:rsid w:val="003C3661"/>
    <w:rsid w:val="003D03D1"/>
    <w:rsid w:val="00493C84"/>
    <w:rsid w:val="004D0A4A"/>
    <w:rsid w:val="00502EBC"/>
    <w:rsid w:val="0054764A"/>
    <w:rsid w:val="00552385"/>
    <w:rsid w:val="00573214"/>
    <w:rsid w:val="005B6178"/>
    <w:rsid w:val="006E2104"/>
    <w:rsid w:val="00723595"/>
    <w:rsid w:val="008656F5"/>
    <w:rsid w:val="00875BB1"/>
    <w:rsid w:val="008C6F93"/>
    <w:rsid w:val="008D339F"/>
    <w:rsid w:val="008D4695"/>
    <w:rsid w:val="008D521A"/>
    <w:rsid w:val="008E295C"/>
    <w:rsid w:val="008F30E1"/>
    <w:rsid w:val="00942830"/>
    <w:rsid w:val="00A7498E"/>
    <w:rsid w:val="00AD52C2"/>
    <w:rsid w:val="00B54284"/>
    <w:rsid w:val="00BB6320"/>
    <w:rsid w:val="00BC3343"/>
    <w:rsid w:val="00BF1E20"/>
    <w:rsid w:val="00C362DA"/>
    <w:rsid w:val="00D010D7"/>
    <w:rsid w:val="00D57566"/>
    <w:rsid w:val="00DA17EE"/>
    <w:rsid w:val="00E33CAC"/>
    <w:rsid w:val="00F9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33F5D4-0D67-445B-8189-F6C09737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C6F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C6F9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C6F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ed">
    <w:name w:val="red"/>
    <w:basedOn w:val="a0"/>
    <w:rsid w:val="008C6F93"/>
  </w:style>
  <w:style w:type="paragraph" w:customStyle="1" w:styleId="red1">
    <w:name w:val="red1"/>
    <w:basedOn w:val="a"/>
    <w:rsid w:val="008C6F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8C6F9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87F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87F6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87F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87F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85">
          <w:marLeft w:val="0"/>
          <w:marRight w:val="0"/>
          <w:marTop w:val="0"/>
          <w:marBottom w:val="0"/>
          <w:divBdr>
            <w:top w:val="single" w:sz="6" w:space="8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passport2.chaoxing.com/enroll?&amp;newversion=true" TargetMode="External"/><Relationship Id="rId26" Type="http://schemas.openxmlformats.org/officeDocument/2006/relationships/hyperlink" Target="http://yz.chaoxing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dcterms:created xsi:type="dcterms:W3CDTF">2019-12-20T06:36:00Z</dcterms:created>
  <dcterms:modified xsi:type="dcterms:W3CDTF">2020-01-07T06:49:00Z</dcterms:modified>
</cp:coreProperties>
</file>